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B2" w:rsidRDefault="005E4FB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Сервис </w:t>
      </w:r>
      <w:proofErr w:type="spellStart"/>
      <w:r>
        <w:fldChar w:fldCharType="begin"/>
      </w:r>
      <w:r>
        <w:instrText xml:space="preserve"> HYPERLINK "http://popplet.com/" \t "_blank" </w:instrText>
      </w:r>
      <w:r>
        <w:fldChar w:fldCharType="separate"/>
      </w:r>
      <w:r>
        <w:rPr>
          <w:rStyle w:val="a3"/>
          <w:rFonts w:ascii="Arial" w:hAnsi="Arial" w:cs="Arial"/>
          <w:color w:val="551A8B"/>
          <w:sz w:val="20"/>
          <w:szCs w:val="20"/>
          <w:shd w:val="clear" w:color="auto" w:fill="FFFFFF"/>
        </w:rPr>
        <w:t>Popplet</w:t>
      </w:r>
      <w:proofErr w:type="spellEnd"/>
      <w:r>
        <w:rPr>
          <w:rStyle w:val="a3"/>
          <w:rFonts w:ascii="Arial" w:hAnsi="Arial" w:cs="Arial"/>
          <w:color w:val="551A8B"/>
          <w:sz w:val="20"/>
          <w:szCs w:val="20"/>
          <w:shd w:val="clear" w:color="auto" w:fill="FFFFFF"/>
        </w:rPr>
        <w:t> </w:t>
      </w:r>
      <w:r>
        <w:fldChar w:fldCharType="end"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предназначен для создания и наполнения контентом «липкой» доски с возможностью совместного редактирования. Этот сервис позволяет создавать стены мультимедийных (видео, текст, фото, графика) заметок, которыми  можно поделиться с другими, совместно работать, размещать работы на страницах сайтов, блогов. Готовую работу можно сохранить на компьютере в формате графического файла или PDF документа. Мультимедийные элементы можно подгрузить со своего компьютера или с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известных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Интернет-сервисов. Для начала работы необходимо зарегистрироваться.</w:t>
      </w:r>
    </w:p>
    <w:p w:rsidR="005E4FB4" w:rsidRDefault="005E4FB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E4FB4" w:rsidRDefault="005E4FB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</w:t>
      </w:r>
      <w:r w:rsidRPr="005E4FB4">
        <w:t xml:space="preserve"> </w:t>
      </w:r>
      <w:hyperlink r:id="rId6" w:tgtFrame="_blank" w:history="1">
        <w:proofErr w:type="spellStart"/>
        <w:r>
          <w:rPr>
            <w:rStyle w:val="a3"/>
            <w:rFonts w:ascii="Arial" w:hAnsi="Arial" w:cs="Arial"/>
            <w:color w:val="551A8B"/>
            <w:sz w:val="20"/>
            <w:szCs w:val="20"/>
            <w:shd w:val="clear" w:color="auto" w:fill="FFFFFF"/>
          </w:rPr>
          <w:t>Glogster</w:t>
        </w:r>
        <w:proofErr w:type="spellEnd"/>
        <w:r>
          <w:rPr>
            <w:rStyle w:val="a3"/>
            <w:rFonts w:ascii="Arial" w:hAnsi="Arial" w:cs="Arial"/>
            <w:color w:val="551A8B"/>
            <w:sz w:val="20"/>
            <w:szCs w:val="20"/>
            <w:shd w:val="clear" w:color="auto" w:fill="FFFFFF"/>
          </w:rPr>
          <w:t> 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-сервис, который позволяет создавать онлайн-плакаты, т.е.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Glogs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Эти плакаты могут включать в себя аудио, видео, анимации, статичные изображения, текст, графику и т.д.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Сервис имеет две версии: простое создание плакатов 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edu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– это сервис для создания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web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-постеров,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которая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позволяет учащимся  создавать изображения -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глоги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включающие в себя изображения, анимацию, аудиозаписи, и. т.д. Также сервис позволяет опубликовать постеры для других учащихся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комментировать их и  обмениваться   своими творениями в группе, классе. Регистрация требуется для оценивания и комментирования других постеров. </w:t>
      </w:r>
    </w:p>
    <w:p w:rsidR="005E4FB4" w:rsidRDefault="005E4FB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</w:t>
      </w:r>
      <w:r w:rsidRPr="005E4FB4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PREZI-Онлайн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сервис </w:t>
      </w:r>
      <w:hyperlink r:id="rId7" w:history="1">
        <w:r>
          <w:rPr>
            <w:rStyle w:val="a3"/>
            <w:rFonts w:ascii="Arial" w:hAnsi="Arial" w:cs="Arial"/>
            <w:color w:val="551A8B"/>
            <w:sz w:val="20"/>
            <w:szCs w:val="20"/>
            <w:shd w:val="clear" w:color="auto" w:fill="FFFFFF"/>
          </w:rPr>
          <w:t>http://prezi.com/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для создания презентаций и демонстрации их на любом количестве компьютеров. Сам сервис на английском языке, но в нем можно использовать кириллицу. Для того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чтобы начать работу в этом сервисе  необходимо зарегистрироваться. При этом у вас есть возможность для выбора бесплатной версии, и версий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расчитанных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на использование в ВУЗе (студенты, преподавател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и-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групповая работа). Удобный интуитивно понятный интерфейс, возможность внедрения графических объектов и текстовых документов. Вместо стандартных презентаций в стиле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PowerPoint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сервис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Prezi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генерирует один гигантский слайд, который содержит всю презентацию целиком. Каждый элемент этого гигантского слайда можно увеличивать или уменьшать отдельно. При таком подходе утомительная работа со слайдами превращается в более динамичный процесс, проходящий в трехмерном окружении. Сервис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Prezi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Meeting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– онлайн-сервис для коллективной работы над презентациями. Одновременно в реальном времени над презентацией может работать до 10 пользователей. В этом сервисе удобно создавать исследовательский проект, творческие поисковые работы. Да просто, подготовив презентации, демонстрировать их на любой площадке и любом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компьютере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на котором есть подключение к сети Интернет. Кроме этого эту презентацию можно импортировать для использования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offline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школе этот сервис явно приживется в силу того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что он привлекателен, с презентацией можно работать как онлайн, так и офлайн.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Пригоден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для любого учителя. Школьники могут создавать в этом сервисе свои презентации также легко и быстро.</w:t>
      </w:r>
    </w:p>
    <w:p w:rsidR="005E4FB4" w:rsidRPr="005E4FB4" w:rsidRDefault="005E4FB4" w:rsidP="005E4FB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4. </w:t>
      </w:r>
      <w:proofErr w:type="spell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Web</w:t>
      </w:r>
      <w:proofErr w:type="spell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сервис </w:t>
      </w:r>
      <w:proofErr w:type="spellStart"/>
      <w:r w:rsidRPr="005E4F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5E4FB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"http://padlet.com/" \t "_blank" </w:instrText>
      </w:r>
      <w:r w:rsidRPr="005E4F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5E4FB4">
        <w:rPr>
          <w:rFonts w:ascii="Arial" w:eastAsia="Times New Roman" w:hAnsi="Arial" w:cs="Arial"/>
          <w:color w:val="551A8B"/>
          <w:sz w:val="20"/>
          <w:szCs w:val="20"/>
          <w:u w:val="single"/>
          <w:shd w:val="clear" w:color="auto" w:fill="FFFFFF"/>
          <w:lang w:eastAsia="ru-RU"/>
        </w:rPr>
        <w:t>Padlet</w:t>
      </w:r>
      <w:proofErr w:type="spellEnd"/>
      <w:r w:rsidRPr="005E4F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 представляет собой виртуальную </w:t>
      </w:r>
      <w:proofErr w:type="gram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стену</w:t>
      </w:r>
      <w:proofErr w:type="gram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на которую можно прикреплять фото, файлы, ссылки на странички интернет, заметки. Это может быть приватный проект стены, </w:t>
      </w:r>
      <w:proofErr w:type="spell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модерируемая</w:t>
      </w:r>
      <w:proofErr w:type="spell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стена с несколькими участниками, которые будут заполнять виртуальную стену информацией или доступная для чтения и редактирования любым пользователем площадка для обмена информацией.</w:t>
      </w: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Для начала работы нет необходимости регистрироваться, достаточно нажать кнопку </w:t>
      </w:r>
      <w:proofErr w:type="spell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Build</w:t>
      </w:r>
      <w:proofErr w:type="spell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a </w:t>
      </w:r>
      <w:proofErr w:type="spell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Wall</w:t>
      </w:r>
      <w:proofErr w:type="spell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. После этого сервис выдаст на экран серую виртуальную стену, которую мы украсим и начнем наполнять информацией. Но созданную таким образом стену можно редактировать только в течение 24 часов. Затем эта возможность пропадает. Для того</w:t>
      </w:r>
      <w:proofErr w:type="gram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,</w:t>
      </w:r>
      <w:proofErr w:type="gram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чтобы избежать подобных проблем и иметь возможность управлять своими виртуальными стенами вам необходимо зарегистрироваться или воспользоваться аккаунтом </w:t>
      </w:r>
      <w:proofErr w:type="spell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Google</w:t>
      </w:r>
      <w:proofErr w:type="spell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.</w:t>
      </w: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Для добавления на стену информации необходимо сделать двойной щелчок в любом месте страниц</w:t>
      </w:r>
      <w:proofErr w:type="gram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ы(</w:t>
      </w:r>
      <w:proofErr w:type="gram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эту информацию можно перемещать). Затем появится диалоговая форма с </w:t>
      </w:r>
      <w:proofErr w:type="gram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помощью</w:t>
      </w:r>
      <w:proofErr w:type="gram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которой можно загрузить файл со своего компьютера, ссылку или использовать </w:t>
      </w:r>
      <w:proofErr w:type="spell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web</w:t>
      </w:r>
      <w:proofErr w:type="spell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камеру на вашем компьютере. </w:t>
      </w:r>
      <w:proofErr w:type="gram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Сервис умеет не только сохранять файлы, но и отображать многие из них во встроенном </w:t>
      </w:r>
      <w:proofErr w:type="spell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просмотрщике</w:t>
      </w:r>
      <w:proofErr w:type="spell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, фотографии при клике на заголовок контейнера увеличиваются.</w:t>
      </w:r>
      <w:proofErr w:type="gramEnd"/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lastRenderedPageBreak/>
        <w:t>Каждая созданная вами виртуальная стена имеет свой адрес (при этом вы можете не использовать автоматически сгенерированный адрес, а воспользоваться своим вариантом), которым вы можете поделиться</w:t>
      </w:r>
      <w:proofErr w:type="gram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.</w:t>
      </w:r>
      <w:proofErr w:type="gram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т</w:t>
      </w:r>
      <w:proofErr w:type="gram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аким образом, Если вами разрешено эту стену редактировать, то по этой ссылке это можно сделать. Уровни доступа настраиваются создателем страницы:</w:t>
      </w: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</w:p>
    <w:p w:rsidR="005E4FB4" w:rsidRPr="005E4FB4" w:rsidRDefault="005E4FB4" w:rsidP="005E4FB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только просматривать;</w:t>
      </w:r>
    </w:p>
    <w:p w:rsidR="005E4FB4" w:rsidRPr="005E4FB4" w:rsidRDefault="005E4FB4" w:rsidP="005E4FB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добавлять материалы;</w:t>
      </w:r>
    </w:p>
    <w:p w:rsidR="005E4FB4" w:rsidRPr="005E4FB4" w:rsidRDefault="005E4FB4" w:rsidP="005E4FB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полное редактирование.</w:t>
      </w:r>
    </w:p>
    <w:p w:rsidR="005E4FB4" w:rsidRDefault="005E4FB4" w:rsidP="005E4FB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Padlet</w:t>
      </w:r>
      <w:proofErr w:type="spell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— это удобный, легкий в работе сервис для хранения, организации и совместной работы с </w:t>
      </w:r>
      <w:proofErr w:type="gram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различным</w:t>
      </w:r>
      <w:proofErr w:type="gram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контентом (документы, материалы). Сервис бесплатен, не ограничивает пользователя в количестве создаваемых страниц и поддерживает кириллицу. </w:t>
      </w:r>
    </w:p>
    <w:p w:rsidR="005E4FB4" w:rsidRPr="005E4FB4" w:rsidRDefault="005E4FB4" w:rsidP="005E4FB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</w:t>
      </w:r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Сервис </w:t>
      </w:r>
      <w:proofErr w:type="spellStart"/>
      <w:r w:rsidRPr="005E4F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5E4FB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"https://getkahoot.com/" \t "_blank" </w:instrText>
      </w:r>
      <w:r w:rsidRPr="005E4F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5E4FB4">
        <w:rPr>
          <w:rFonts w:ascii="Arial" w:eastAsia="Times New Roman" w:hAnsi="Arial" w:cs="Arial"/>
          <w:color w:val="551A8B"/>
          <w:sz w:val="20"/>
          <w:szCs w:val="20"/>
          <w:u w:val="single"/>
          <w:shd w:val="clear" w:color="auto" w:fill="FFFFFF"/>
          <w:lang w:eastAsia="ru-RU"/>
        </w:rPr>
        <w:t>Kahoot</w:t>
      </w:r>
      <w:proofErr w:type="spellEnd"/>
      <w:r w:rsidRPr="005E4FB4">
        <w:rPr>
          <w:rFonts w:ascii="Arial" w:eastAsia="Times New Roman" w:hAnsi="Arial" w:cs="Arial"/>
          <w:color w:val="551A8B"/>
          <w:sz w:val="20"/>
          <w:szCs w:val="20"/>
          <w:u w:val="single"/>
          <w:shd w:val="clear" w:color="auto" w:fill="FFFFFF"/>
          <w:lang w:eastAsia="ru-RU"/>
        </w:rPr>
        <w:t>! </w:t>
      </w:r>
      <w:r w:rsidRPr="005E4F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 позволяет создавать опросы, тесты и задания с выбором ответа. Для работы с этими опросами обучающимся предлагается воспользоваться любыми мобильными устройствам.</w:t>
      </w: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Есть встроенная система </w:t>
      </w:r>
      <w:proofErr w:type="spell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рейтингования</w:t>
      </w:r>
      <w:proofErr w:type="spell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обучающихся</w:t>
      </w:r>
      <w:proofErr w:type="gram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(обозначает лидера - первым выполнившего задание).  Для начала работы пользователю необходимо зарегистрироваться. При регистрации можно выбрать для себя роль: преподаватель, коммерсант, студент и т.д. Сервис поддерживает кириллицу.  В опросы можно добавлять графические изображения и видеоролики.  Созданный опрос можно оценить и рекомендовать в </w:t>
      </w:r>
      <w:proofErr w:type="spellStart"/>
      <w:proofErr w:type="gram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соц</w:t>
      </w:r>
      <w:proofErr w:type="spellEnd"/>
      <w:proofErr w:type="gram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сетях. Для оформления титульного слайда опроса, теста можно воспользоваться графическим изображением или </w:t>
      </w:r>
      <w:proofErr w:type="spellStart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Youtube</w:t>
      </w:r>
      <w:proofErr w:type="spellEnd"/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- видео. </w:t>
      </w: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Порядок работы с сервисом:</w:t>
      </w: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</w:p>
    <w:p w:rsidR="005E4FB4" w:rsidRPr="005E4FB4" w:rsidRDefault="005E4FB4" w:rsidP="005E4FB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Создаем опрос.</w:t>
      </w:r>
    </w:p>
    <w:p w:rsidR="005E4FB4" w:rsidRPr="005E4FB4" w:rsidRDefault="005E4FB4" w:rsidP="005E4FB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Получаем сгенерированный номер  виртуальной комнаты (здесь размещен наш опрос)</w:t>
      </w:r>
    </w:p>
    <w:p w:rsidR="005E4FB4" w:rsidRPr="005E4FB4" w:rsidRDefault="005E4FB4" w:rsidP="005E4FB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Демонстрируем ссылку для работы (QR-код или номер комнаты) </w:t>
      </w:r>
      <w:proofErr w:type="gramStart"/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обучающимся</w:t>
      </w:r>
      <w:proofErr w:type="gramEnd"/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5E4FB4" w:rsidRPr="005E4FB4" w:rsidRDefault="005E4FB4" w:rsidP="005E4FB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5E4F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Обучающиеся (до 30 человек) отвечают на вопросы (можно выделить первых ответивших на вопросы опросника.</w:t>
      </w:r>
      <w:proofErr w:type="gramEnd"/>
    </w:p>
    <w:p w:rsidR="005E4FB4" w:rsidRDefault="005E4FB4" w:rsidP="005E4FB4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5E4FB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Этот сервис удобно использовать в аудитории под управлением педагога.</w:t>
      </w:r>
    </w:p>
    <w:p w:rsidR="00AD0B3F" w:rsidRDefault="00AD0B3F" w:rsidP="005E4FB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6.</w:t>
      </w:r>
      <w:r w:rsidRPr="00AD0B3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Онлайн сервис</w:t>
      </w:r>
      <w:hyperlink r:id="rId8" w:tgtFrame="_blank" w:history="1">
        <w:r>
          <w:rPr>
            <w:rStyle w:val="a3"/>
            <w:rFonts w:ascii="Arial" w:hAnsi="Arial" w:cs="Arial"/>
            <w:color w:val="551A8B"/>
            <w:sz w:val="20"/>
            <w:szCs w:val="20"/>
            <w:shd w:val="clear" w:color="auto" w:fill="FFFFFF"/>
          </w:rPr>
          <w:t> </w:t>
        </w:r>
        <w:proofErr w:type="spellStart"/>
        <w:r>
          <w:rPr>
            <w:rStyle w:val="a3"/>
            <w:rFonts w:ascii="Arial" w:hAnsi="Arial" w:cs="Arial"/>
            <w:color w:val="551A8B"/>
            <w:sz w:val="20"/>
            <w:szCs w:val="20"/>
            <w:shd w:val="clear" w:color="auto" w:fill="FFFFFF"/>
          </w:rPr>
          <w:t>Voki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для создания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искусственных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медиаобъектов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Для  озвучивания персонажей  можно загрузить с компьютера любой аудиофайл,  с помощью микрофона записать свой собственный голос, добавить звук с телефона или просто напечатать его. Можно выбрать голос синтезатора в последнем случае. Кириллица поддерживается.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Анимированные говорящие персонажи  можно встраивать на странички блога или сайта, пересылать по электронной почте. Такой персонаж может оказаться интересным решением в создании электронных обучающих ресурсов.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 зарегистрированного пользователя есть возможность создания небольших презентаций с встроенными говорящими персонажами. Использование таких решений позволит дополнительно мотивировать обучающихся к изучению материалов.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Основные функции сервиса доступны пользователям бесплатно, но для того, чтобы полноценно использовать сервис в обучении, необходимо иметь коммерческий тарифный план-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Voki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Classroom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или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Voki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Prezenter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Из замеченного. Следует иметь ввиду, что при добавлении текста для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использования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анимированного персонажа иногда  возникает сложность при воспроизведении русского текста.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Платная версия поддерживает работу в классе (группе) и организацию взаимодействия.</w:t>
      </w:r>
    </w:p>
    <w:p w:rsidR="00436A59" w:rsidRDefault="00436A59" w:rsidP="005E4FB4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7.</w:t>
      </w:r>
      <w:r w:rsidRPr="00436A5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Сервис </w:t>
      </w:r>
      <w:proofErr w:type="spellStart"/>
      <w:r>
        <w:fldChar w:fldCharType="begin"/>
      </w:r>
      <w:r>
        <w:instrText xml:space="preserve"> HYPERLINK "http://learningapps.org/" \t "_blank" </w:instrText>
      </w:r>
      <w:r>
        <w:fldChar w:fldCharType="separate"/>
      </w:r>
      <w:r>
        <w:rPr>
          <w:rStyle w:val="a3"/>
          <w:rFonts w:ascii="Arial" w:hAnsi="Arial" w:cs="Arial"/>
          <w:color w:val="551A8B"/>
          <w:sz w:val="20"/>
          <w:szCs w:val="20"/>
          <w:shd w:val="clear" w:color="auto" w:fill="FFFFFF"/>
        </w:rPr>
        <w:t>LearningApps</w:t>
      </w:r>
      <w:proofErr w:type="spellEnd"/>
      <w:r>
        <w:fldChar w:fldCharType="end"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предназначен для создания интерактивных учебно-методических пособий по разным предметам. Сервис основан на работе с шаблонам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и(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заготовками) для создания работы.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 xml:space="preserve">Тематика разнообразна от работы с картами до разгадывания кроссвордов и создания карт знаний. Сервис поддерживает несколько языков (русский язык поддерживается на отдельных шаблонах при заполнении контента). Для начала работы необходимо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зарегистроваться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Есть большая коллекция работ, на русском языке встречаются только единичные материалы, поэтому можно рассчитывать только на свои работы.</w:t>
      </w:r>
      <w:bookmarkStart w:id="0" w:name="_GoBack"/>
      <w:bookmarkEnd w:id="0"/>
    </w:p>
    <w:sectPr w:rsidR="00436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0D82"/>
    <w:multiLevelType w:val="multilevel"/>
    <w:tmpl w:val="E4FC5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C4471C"/>
    <w:multiLevelType w:val="multilevel"/>
    <w:tmpl w:val="7D826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0D3"/>
    <w:rsid w:val="00436A59"/>
    <w:rsid w:val="005E4FB4"/>
    <w:rsid w:val="007B10D3"/>
    <w:rsid w:val="00AD0B3F"/>
    <w:rsid w:val="00FE22A6"/>
    <w:rsid w:val="00FE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4F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4F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9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ki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rezi.com/index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ogster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dcterms:created xsi:type="dcterms:W3CDTF">2018-12-23T12:00:00Z</dcterms:created>
  <dcterms:modified xsi:type="dcterms:W3CDTF">2018-12-23T12:29:00Z</dcterms:modified>
</cp:coreProperties>
</file>