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881" w:rsidRDefault="007B5881" w:rsidP="007B5881">
      <w:pPr>
        <w:pStyle w:val="Pa5"/>
        <w:jc w:val="center"/>
        <w:rPr>
          <w:rFonts w:ascii="TextBookC" w:hAnsi="TextBookC" w:cs="TextBookC"/>
          <w:sz w:val="54"/>
          <w:szCs w:val="54"/>
        </w:rPr>
      </w:pPr>
      <w:r>
        <w:rPr>
          <w:rFonts w:ascii="TextBookC" w:hAnsi="TextBookC" w:cs="TextBookC"/>
          <w:b/>
          <w:bCs/>
          <w:sz w:val="54"/>
          <w:szCs w:val="54"/>
        </w:rPr>
        <w:t>ПАМЯТКА</w:t>
      </w:r>
    </w:p>
    <w:p w:rsidR="007B5881" w:rsidRDefault="007B5881" w:rsidP="007B5881">
      <w:pPr>
        <w:pStyle w:val="Default"/>
        <w:spacing w:line="241" w:lineRule="atLeast"/>
        <w:ind w:left="280"/>
        <w:rPr>
          <w:rFonts w:ascii="TextBookC" w:hAnsi="TextBookC" w:cs="TextBookC"/>
          <w:color w:val="auto"/>
          <w:sz w:val="52"/>
          <w:szCs w:val="52"/>
        </w:rPr>
      </w:pPr>
      <w:r>
        <w:rPr>
          <w:rFonts w:ascii="TextBookC" w:hAnsi="TextBookC" w:cs="TextBookC"/>
          <w:b/>
          <w:bCs/>
          <w:color w:val="auto"/>
          <w:sz w:val="52"/>
          <w:szCs w:val="52"/>
        </w:rPr>
        <w:t xml:space="preserve">Типы работников-манипуляторов </w:t>
      </w:r>
    </w:p>
    <w:p w:rsidR="007B5881" w:rsidRPr="007B5881" w:rsidRDefault="007B5881" w:rsidP="007B5881">
      <w:pPr>
        <w:autoSpaceDE w:val="0"/>
        <w:autoSpaceDN w:val="0"/>
        <w:adjustRightInd w:val="0"/>
        <w:spacing w:after="0" w:line="240" w:lineRule="auto"/>
        <w:rPr>
          <w:rFonts w:ascii="Whitney Bold" w:hAnsi="Whitney Bold" w:cs="Whitney Bold"/>
          <w:color w:val="000000"/>
          <w:sz w:val="24"/>
          <w:szCs w:val="24"/>
        </w:rPr>
      </w:pPr>
    </w:p>
    <w:p w:rsidR="007B5881" w:rsidRPr="007B5881" w:rsidRDefault="007B5881" w:rsidP="007B5881">
      <w:pPr>
        <w:autoSpaceDE w:val="0"/>
        <w:autoSpaceDN w:val="0"/>
        <w:adjustRightInd w:val="0"/>
        <w:spacing w:after="0" w:line="240" w:lineRule="auto"/>
        <w:rPr>
          <w:rFonts w:ascii="Whitney Bold" w:hAnsi="Whitney Bold"/>
          <w:sz w:val="24"/>
          <w:szCs w:val="24"/>
        </w:rPr>
      </w:pP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b/>
          <w:sz w:val="32"/>
          <w:szCs w:val="32"/>
        </w:rPr>
        <w:t>Палач.</w:t>
      </w:r>
    </w:p>
    <w:p w:rsidR="007B5881" w:rsidRP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 xml:space="preserve">Угрожает неприятностями: «Уволюсь», «Я пойду выше!» </w:t>
      </w:r>
    </w:p>
    <w:p w:rsidR="007B5881" w:rsidRP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40"/>
          <w:szCs w:val="40"/>
        </w:rPr>
      </w:pPr>
      <w:r w:rsidRPr="007B5881">
        <w:rPr>
          <w:rFonts w:ascii="Times New Roman" w:hAnsi="Times New Roman" w:cs="Times New Roman"/>
          <w:sz w:val="40"/>
          <w:szCs w:val="40"/>
        </w:rPr>
        <w:t>***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b/>
          <w:sz w:val="32"/>
          <w:szCs w:val="32"/>
        </w:rPr>
        <w:t>Диктатор.</w:t>
      </w:r>
      <w:r w:rsidRPr="007B588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>Приказывает, распоряжается, демонстративно нико</w:t>
      </w:r>
      <w:r w:rsidRPr="007B5881">
        <w:rPr>
          <w:rFonts w:ascii="Times New Roman" w:hAnsi="Times New Roman" w:cs="Times New Roman"/>
          <w:sz w:val="32"/>
          <w:szCs w:val="32"/>
        </w:rPr>
        <w:softHyphen/>
        <w:t xml:space="preserve">му не подчиняется: «Да мне все равно, что </w:t>
      </w:r>
      <w:proofErr w:type="gramStart"/>
      <w:r w:rsidRPr="007B5881">
        <w:rPr>
          <w:rFonts w:ascii="Times New Roman" w:hAnsi="Times New Roman" w:cs="Times New Roman"/>
          <w:sz w:val="32"/>
          <w:szCs w:val="32"/>
        </w:rPr>
        <w:t>там</w:t>
      </w:r>
      <w:proofErr w:type="gramEnd"/>
      <w:r w:rsidRPr="007B5881">
        <w:rPr>
          <w:rFonts w:ascii="Times New Roman" w:hAnsi="Times New Roman" w:cs="Times New Roman"/>
          <w:sz w:val="32"/>
          <w:szCs w:val="32"/>
        </w:rPr>
        <w:t xml:space="preserve"> в должностных инструкциях», «Сказал не буду – значит не буду», «Кого-то другого назначьте!». 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40"/>
          <w:szCs w:val="40"/>
        </w:rPr>
      </w:pPr>
      <w:r w:rsidRPr="007B5881">
        <w:rPr>
          <w:rFonts w:ascii="Times New Roman" w:hAnsi="Times New Roman" w:cs="Times New Roman"/>
          <w:sz w:val="40"/>
          <w:szCs w:val="40"/>
        </w:rPr>
        <w:t>***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b/>
          <w:sz w:val="32"/>
          <w:szCs w:val="32"/>
        </w:rPr>
        <w:t>Торговец ложными надеждами.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>Все высчитывает, хитрит, обещает выгоды: «А давайте лучше я… а потом я…», «У меня все часы отрабо</w:t>
      </w:r>
      <w:r w:rsidRPr="007B5881">
        <w:rPr>
          <w:rFonts w:ascii="Times New Roman" w:hAnsi="Times New Roman" w:cs="Times New Roman"/>
          <w:sz w:val="32"/>
          <w:szCs w:val="32"/>
        </w:rPr>
        <w:softHyphen/>
        <w:t xml:space="preserve">таны», «Я уже все спланировала». 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40"/>
          <w:szCs w:val="40"/>
        </w:rPr>
      </w:pPr>
      <w:r w:rsidRPr="007B5881">
        <w:rPr>
          <w:rFonts w:ascii="Times New Roman" w:hAnsi="Times New Roman" w:cs="Times New Roman"/>
          <w:sz w:val="40"/>
          <w:szCs w:val="40"/>
        </w:rPr>
        <w:t>***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b/>
          <w:sz w:val="32"/>
          <w:szCs w:val="32"/>
        </w:rPr>
        <w:t>Судья.</w:t>
      </w:r>
      <w:r w:rsidRPr="007B588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 xml:space="preserve">Оценивает, </w:t>
      </w:r>
      <w:proofErr w:type="gramStart"/>
      <w:r w:rsidRPr="007B5881">
        <w:rPr>
          <w:rFonts w:ascii="Times New Roman" w:hAnsi="Times New Roman" w:cs="Times New Roman"/>
          <w:sz w:val="32"/>
          <w:szCs w:val="32"/>
        </w:rPr>
        <w:t>преисполнен</w:t>
      </w:r>
      <w:proofErr w:type="gramEnd"/>
      <w:r w:rsidRPr="007B5881">
        <w:rPr>
          <w:rFonts w:ascii="Times New Roman" w:hAnsi="Times New Roman" w:cs="Times New Roman"/>
          <w:sz w:val="32"/>
          <w:szCs w:val="32"/>
        </w:rPr>
        <w:t xml:space="preserve"> недовольства и обвинений: «Безобразие!», «Нарушение!», «Одна я что-то делаю, а </w:t>
      </w:r>
      <w:proofErr w:type="gramStart"/>
      <w:r w:rsidRPr="007B5881">
        <w:rPr>
          <w:rFonts w:ascii="Times New Roman" w:hAnsi="Times New Roman" w:cs="Times New Roman"/>
          <w:sz w:val="32"/>
          <w:szCs w:val="32"/>
        </w:rPr>
        <w:t>вы</w:t>
      </w:r>
      <w:proofErr w:type="gramEnd"/>
      <w:r w:rsidRPr="007B5881">
        <w:rPr>
          <w:rFonts w:ascii="Times New Roman" w:hAnsi="Times New Roman" w:cs="Times New Roman"/>
          <w:sz w:val="32"/>
          <w:szCs w:val="32"/>
        </w:rPr>
        <w:t xml:space="preserve">… а они…» 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40"/>
          <w:szCs w:val="40"/>
        </w:rPr>
      </w:pPr>
      <w:r w:rsidRPr="007B5881">
        <w:rPr>
          <w:rFonts w:ascii="Times New Roman" w:hAnsi="Times New Roman" w:cs="Times New Roman"/>
          <w:sz w:val="40"/>
          <w:szCs w:val="40"/>
        </w:rPr>
        <w:t>***</w:t>
      </w:r>
    </w:p>
    <w:p w:rsidR="007B5881" w:rsidRP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both"/>
        <w:rPr>
          <w:rFonts w:ascii="Times New Roman" w:hAnsi="Times New Roman" w:cs="Times New Roman"/>
          <w:sz w:val="32"/>
          <w:szCs w:val="32"/>
        </w:rPr>
      </w:pPr>
    </w:p>
    <w:p w:rsidR="007B5881" w:rsidRDefault="007B5881" w:rsidP="007B58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5881">
        <w:rPr>
          <w:rFonts w:ascii="Times New Roman" w:hAnsi="Times New Roman" w:cs="Times New Roman"/>
          <w:b/>
          <w:sz w:val="32"/>
          <w:szCs w:val="32"/>
        </w:rPr>
        <w:t>Хулиган/сварливая баба.</w:t>
      </w:r>
    </w:p>
    <w:p w:rsidR="007B5881" w:rsidRDefault="007B5881" w:rsidP="007B5881">
      <w:pPr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 xml:space="preserve">Ругается, критикует, демонстрирует свою агрессивность, провоцирует скандалы. Делает все, чтобы с ним боялись связываться. Любой разговор превращает в </w:t>
      </w:r>
      <w:proofErr w:type="gramStart"/>
      <w:r w:rsidRPr="007B5881">
        <w:rPr>
          <w:rFonts w:ascii="Times New Roman" w:hAnsi="Times New Roman" w:cs="Times New Roman"/>
          <w:sz w:val="32"/>
          <w:szCs w:val="32"/>
        </w:rPr>
        <w:t>свару</w:t>
      </w:r>
      <w:proofErr w:type="gramEnd"/>
      <w:r w:rsidRPr="007B5881">
        <w:rPr>
          <w:rFonts w:ascii="Times New Roman" w:hAnsi="Times New Roman" w:cs="Times New Roman"/>
          <w:sz w:val="32"/>
          <w:szCs w:val="32"/>
        </w:rPr>
        <w:t xml:space="preserve"> с собе</w:t>
      </w:r>
      <w:r w:rsidRPr="007B5881">
        <w:rPr>
          <w:rFonts w:ascii="Times New Roman" w:hAnsi="Times New Roman" w:cs="Times New Roman"/>
          <w:sz w:val="32"/>
          <w:szCs w:val="32"/>
        </w:rPr>
        <w:softHyphen/>
        <w:t>седником или обвинение кого-то третьего: «Я молчать не буду!», «Вы совсем уже!», «Да пошло оно все!»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40"/>
          <w:szCs w:val="40"/>
        </w:rPr>
      </w:pPr>
      <w:r w:rsidRPr="007B5881">
        <w:rPr>
          <w:rFonts w:ascii="Times New Roman" w:hAnsi="Times New Roman" w:cs="Times New Roman"/>
          <w:sz w:val="40"/>
          <w:szCs w:val="40"/>
        </w:rPr>
        <w:t>***</w:t>
      </w:r>
    </w:p>
    <w:p w:rsidR="007B5881" w:rsidRDefault="007B5881" w:rsidP="007B588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7B5881" w:rsidRPr="007B5881" w:rsidRDefault="007B5881" w:rsidP="007B5881">
      <w:pPr>
        <w:autoSpaceDE w:val="0"/>
        <w:autoSpaceDN w:val="0"/>
        <w:adjustRightInd w:val="0"/>
        <w:spacing w:after="0" w:line="240" w:lineRule="auto"/>
        <w:rPr>
          <w:rFonts w:ascii="Whitney Bold" w:hAnsi="Whitney Bold" w:cs="Whitney Bold"/>
          <w:color w:val="000000"/>
          <w:sz w:val="24"/>
          <w:szCs w:val="24"/>
        </w:rPr>
      </w:pPr>
    </w:p>
    <w:p w:rsidR="007B5881" w:rsidRPr="007B5881" w:rsidRDefault="007B5881" w:rsidP="007B5881">
      <w:pPr>
        <w:autoSpaceDE w:val="0"/>
        <w:autoSpaceDN w:val="0"/>
        <w:adjustRightInd w:val="0"/>
        <w:spacing w:after="40" w:line="241" w:lineRule="atLeast"/>
        <w:ind w:left="500" w:right="20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5881">
        <w:rPr>
          <w:rFonts w:ascii="Times New Roman" w:hAnsi="Times New Roman" w:cs="Times New Roman"/>
          <w:b/>
          <w:sz w:val="32"/>
          <w:szCs w:val="32"/>
        </w:rPr>
        <w:lastRenderedPageBreak/>
        <w:t>Тряпка.</w:t>
      </w:r>
    </w:p>
    <w:p w:rsidR="007B5881" w:rsidRDefault="007B5881" w:rsidP="007B5881">
      <w:pPr>
        <w:autoSpaceDE w:val="0"/>
        <w:autoSpaceDN w:val="0"/>
        <w:adjustRightInd w:val="0"/>
        <w:spacing w:after="40" w:line="241" w:lineRule="atLeast"/>
        <w:ind w:left="426" w:right="-1"/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 xml:space="preserve">Ничего не может сделать, </w:t>
      </w:r>
      <w:proofErr w:type="gramStart"/>
      <w:r w:rsidRPr="007B5881">
        <w:rPr>
          <w:rFonts w:ascii="Times New Roman" w:hAnsi="Times New Roman" w:cs="Times New Roman"/>
          <w:sz w:val="32"/>
          <w:szCs w:val="32"/>
        </w:rPr>
        <w:t>бесполезен</w:t>
      </w:r>
      <w:proofErr w:type="gramEnd"/>
      <w:r w:rsidRPr="007B5881">
        <w:rPr>
          <w:rFonts w:ascii="Times New Roman" w:hAnsi="Times New Roman" w:cs="Times New Roman"/>
          <w:sz w:val="32"/>
          <w:szCs w:val="32"/>
        </w:rPr>
        <w:t xml:space="preserve"> и жалок, не прояв</w:t>
      </w:r>
      <w:r w:rsidRPr="007B5881">
        <w:rPr>
          <w:rFonts w:ascii="Times New Roman" w:hAnsi="Times New Roman" w:cs="Times New Roman"/>
          <w:sz w:val="32"/>
          <w:szCs w:val="32"/>
        </w:rPr>
        <w:softHyphen/>
        <w:t xml:space="preserve">ляет ни малейшей воли, чрезмерно раним. Ничего не запоминает, не слышит, теряет, терпит: «Ой, не могу», «Не знаю», «Что же я сделаю?!» </w:t>
      </w:r>
    </w:p>
    <w:p w:rsidR="007B5881" w:rsidRDefault="007B5881" w:rsidP="007B5881">
      <w:pPr>
        <w:autoSpaceDE w:val="0"/>
        <w:autoSpaceDN w:val="0"/>
        <w:adjustRightInd w:val="0"/>
        <w:spacing w:after="0" w:line="241" w:lineRule="atLeast"/>
        <w:ind w:left="380"/>
        <w:jc w:val="center"/>
        <w:rPr>
          <w:rFonts w:ascii="Times New Roman" w:hAnsi="Times New Roman" w:cs="Times New Roman"/>
          <w:sz w:val="40"/>
          <w:szCs w:val="40"/>
        </w:rPr>
      </w:pPr>
      <w:r w:rsidRPr="007B5881">
        <w:rPr>
          <w:rFonts w:ascii="Times New Roman" w:hAnsi="Times New Roman" w:cs="Times New Roman"/>
          <w:sz w:val="40"/>
          <w:szCs w:val="40"/>
        </w:rPr>
        <w:t>***</w:t>
      </w:r>
    </w:p>
    <w:p w:rsidR="007B5881" w:rsidRDefault="007B5881" w:rsidP="007B5881">
      <w:pPr>
        <w:autoSpaceDE w:val="0"/>
        <w:autoSpaceDN w:val="0"/>
        <w:adjustRightInd w:val="0"/>
        <w:spacing w:after="0" w:line="241" w:lineRule="atLeast"/>
        <w:ind w:left="380"/>
        <w:jc w:val="center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b/>
          <w:sz w:val="32"/>
          <w:szCs w:val="32"/>
        </w:rPr>
        <w:t>Мученик.</w:t>
      </w:r>
      <w:r w:rsidRPr="007B588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7B5881" w:rsidRDefault="007B5881" w:rsidP="007B5881">
      <w:pPr>
        <w:autoSpaceDE w:val="0"/>
        <w:autoSpaceDN w:val="0"/>
        <w:adjustRightInd w:val="0"/>
        <w:spacing w:after="0" w:line="241" w:lineRule="atLeast"/>
        <w:ind w:left="380"/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 xml:space="preserve">Обвиняет вас в своих трудностях, постоянно жалуется, причитает. Ему вечно хуже всех: «Вы меня в гроб хотите загнать!», «Вы посмотрите, до чего я дошла!», «Вечно я!» 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40"/>
          <w:szCs w:val="40"/>
        </w:rPr>
      </w:pPr>
      <w:r w:rsidRPr="007B5881">
        <w:rPr>
          <w:rFonts w:ascii="Times New Roman" w:hAnsi="Times New Roman" w:cs="Times New Roman"/>
          <w:sz w:val="40"/>
          <w:szCs w:val="40"/>
        </w:rPr>
        <w:t>***</w:t>
      </w:r>
    </w:p>
    <w:p w:rsidR="007B5881" w:rsidRDefault="007B5881" w:rsidP="007B5881">
      <w:pPr>
        <w:autoSpaceDE w:val="0"/>
        <w:autoSpaceDN w:val="0"/>
        <w:adjustRightInd w:val="0"/>
        <w:spacing w:after="0" w:line="241" w:lineRule="atLeast"/>
        <w:ind w:left="500" w:right="20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5881">
        <w:rPr>
          <w:rFonts w:ascii="Times New Roman" w:hAnsi="Times New Roman" w:cs="Times New Roman"/>
          <w:b/>
          <w:sz w:val="32"/>
          <w:szCs w:val="32"/>
        </w:rPr>
        <w:t>Славный парень.</w:t>
      </w:r>
    </w:p>
    <w:p w:rsidR="007B5881" w:rsidRDefault="007B5881" w:rsidP="00522D44">
      <w:pPr>
        <w:autoSpaceDE w:val="0"/>
        <w:autoSpaceDN w:val="0"/>
        <w:adjustRightInd w:val="0"/>
        <w:spacing w:after="0" w:line="241" w:lineRule="atLeast"/>
        <w:ind w:left="500" w:right="-1"/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>Настолько доброжелательный, помогающий, убивающий своей добротой, заботливостью и любовью, что отка</w:t>
      </w:r>
      <w:r w:rsidRPr="007B5881">
        <w:rPr>
          <w:rFonts w:ascii="Times New Roman" w:hAnsi="Times New Roman" w:cs="Times New Roman"/>
          <w:sz w:val="32"/>
          <w:szCs w:val="32"/>
        </w:rPr>
        <w:softHyphen/>
        <w:t xml:space="preserve">зать ему в чем-то почти невозможно – ведь он такой хороший! «Да вы так не волнуйтесь», «Ради вас я могу!», «Это правильно, я все понимаю, конечно-конечно!» 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40"/>
          <w:szCs w:val="40"/>
        </w:rPr>
      </w:pPr>
      <w:r w:rsidRPr="007B5881">
        <w:rPr>
          <w:rFonts w:ascii="Times New Roman" w:hAnsi="Times New Roman" w:cs="Times New Roman"/>
          <w:sz w:val="40"/>
          <w:szCs w:val="40"/>
        </w:rPr>
        <w:t>***</w:t>
      </w:r>
    </w:p>
    <w:p w:rsidR="00522D44" w:rsidRDefault="00522D44" w:rsidP="00522D44">
      <w:pPr>
        <w:autoSpaceDE w:val="0"/>
        <w:autoSpaceDN w:val="0"/>
        <w:adjustRightInd w:val="0"/>
        <w:spacing w:after="0" w:line="241" w:lineRule="atLeast"/>
        <w:ind w:left="2040" w:right="50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22D44">
        <w:rPr>
          <w:rFonts w:ascii="Times New Roman" w:hAnsi="Times New Roman" w:cs="Times New Roman"/>
          <w:b/>
          <w:sz w:val="32"/>
          <w:szCs w:val="32"/>
        </w:rPr>
        <w:t>П</w:t>
      </w:r>
      <w:r w:rsidR="007B5881" w:rsidRPr="00522D44">
        <w:rPr>
          <w:rFonts w:ascii="Times New Roman" w:hAnsi="Times New Roman" w:cs="Times New Roman"/>
          <w:b/>
          <w:sz w:val="32"/>
          <w:szCs w:val="32"/>
        </w:rPr>
        <w:t>рилипала.</w:t>
      </w:r>
    </w:p>
    <w:p w:rsidR="007B5881" w:rsidRDefault="007B5881" w:rsidP="00522D44">
      <w:pPr>
        <w:autoSpaceDE w:val="0"/>
        <w:autoSpaceDN w:val="0"/>
        <w:adjustRightInd w:val="0"/>
        <w:spacing w:after="0" w:line="241" w:lineRule="atLeast"/>
        <w:ind w:left="426" w:right="500"/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>Набивается в друзья, угождает, поддакивает, не име</w:t>
      </w:r>
      <w:r w:rsidRPr="007B5881">
        <w:rPr>
          <w:rFonts w:ascii="Times New Roman" w:hAnsi="Times New Roman" w:cs="Times New Roman"/>
          <w:sz w:val="32"/>
          <w:szCs w:val="32"/>
        </w:rPr>
        <w:softHyphen/>
        <w:t xml:space="preserve">ет своего мнения. Ничего не делает в одиночку, всегда стремится с кем-то разделить свои обязанности: «А вы же тоже будете?», «А с кем я буду?», «Одна я не смогу» </w:t>
      </w:r>
    </w:p>
    <w:p w:rsidR="007B5881" w:rsidRDefault="007B5881" w:rsidP="007B5881">
      <w:pPr>
        <w:autoSpaceDE w:val="0"/>
        <w:autoSpaceDN w:val="0"/>
        <w:adjustRightInd w:val="0"/>
        <w:spacing w:before="40" w:after="40" w:line="241" w:lineRule="atLeast"/>
        <w:ind w:left="380"/>
        <w:jc w:val="center"/>
        <w:rPr>
          <w:rFonts w:ascii="Times New Roman" w:hAnsi="Times New Roman" w:cs="Times New Roman"/>
          <w:sz w:val="40"/>
          <w:szCs w:val="40"/>
        </w:rPr>
      </w:pPr>
      <w:r w:rsidRPr="007B5881">
        <w:rPr>
          <w:rFonts w:ascii="Times New Roman" w:hAnsi="Times New Roman" w:cs="Times New Roman"/>
          <w:sz w:val="40"/>
          <w:szCs w:val="40"/>
        </w:rPr>
        <w:t>***</w:t>
      </w:r>
    </w:p>
    <w:p w:rsidR="00522D44" w:rsidRDefault="007B5881" w:rsidP="00522D44">
      <w:pPr>
        <w:jc w:val="center"/>
        <w:rPr>
          <w:rFonts w:ascii="Times New Roman" w:hAnsi="Times New Roman" w:cs="Times New Roman"/>
          <w:sz w:val="32"/>
          <w:szCs w:val="32"/>
        </w:rPr>
      </w:pPr>
      <w:r w:rsidRPr="00522D44">
        <w:rPr>
          <w:rFonts w:ascii="Times New Roman" w:hAnsi="Times New Roman" w:cs="Times New Roman"/>
          <w:b/>
          <w:sz w:val="32"/>
          <w:szCs w:val="32"/>
        </w:rPr>
        <w:t>Равнодушный.</w:t>
      </w:r>
    </w:p>
    <w:p w:rsidR="007B5881" w:rsidRDefault="007B5881" w:rsidP="007B5881">
      <w:pPr>
        <w:jc w:val="both"/>
        <w:rPr>
          <w:rFonts w:ascii="Times New Roman" w:hAnsi="Times New Roman" w:cs="Times New Roman"/>
          <w:sz w:val="32"/>
          <w:szCs w:val="32"/>
        </w:rPr>
      </w:pPr>
      <w:r w:rsidRPr="007B5881">
        <w:rPr>
          <w:rFonts w:ascii="Times New Roman" w:hAnsi="Times New Roman" w:cs="Times New Roman"/>
          <w:sz w:val="32"/>
          <w:szCs w:val="32"/>
        </w:rPr>
        <w:t xml:space="preserve">Подчеркивает </w:t>
      </w:r>
      <w:proofErr w:type="gramStart"/>
      <w:r w:rsidRPr="007B5881">
        <w:rPr>
          <w:rFonts w:ascii="Times New Roman" w:hAnsi="Times New Roman" w:cs="Times New Roman"/>
          <w:sz w:val="32"/>
          <w:szCs w:val="32"/>
        </w:rPr>
        <w:t>свою</w:t>
      </w:r>
      <w:proofErr w:type="gramEnd"/>
      <w:r w:rsidRPr="007B5881">
        <w:rPr>
          <w:rFonts w:ascii="Times New Roman" w:hAnsi="Times New Roman" w:cs="Times New Roman"/>
          <w:sz w:val="32"/>
          <w:szCs w:val="32"/>
        </w:rPr>
        <w:t xml:space="preserve"> эмоциональную </w:t>
      </w:r>
      <w:proofErr w:type="spellStart"/>
      <w:r w:rsidRPr="007B5881">
        <w:rPr>
          <w:rFonts w:ascii="Times New Roman" w:hAnsi="Times New Roman" w:cs="Times New Roman"/>
          <w:sz w:val="32"/>
          <w:szCs w:val="32"/>
        </w:rPr>
        <w:t>невовле</w:t>
      </w:r>
      <w:r w:rsidRPr="007B5881">
        <w:rPr>
          <w:rFonts w:ascii="Times New Roman" w:hAnsi="Times New Roman" w:cs="Times New Roman"/>
          <w:sz w:val="32"/>
          <w:szCs w:val="32"/>
        </w:rPr>
        <w:softHyphen/>
        <w:t>ченность</w:t>
      </w:r>
      <w:proofErr w:type="spellEnd"/>
      <w:r w:rsidRPr="007B5881">
        <w:rPr>
          <w:rFonts w:ascii="Times New Roman" w:hAnsi="Times New Roman" w:cs="Times New Roman"/>
          <w:sz w:val="32"/>
          <w:szCs w:val="32"/>
        </w:rPr>
        <w:t>, безразличие. Ускользает от общения и не раскрывает свою позицию: «Делайте что хотите», «Мне все равно», «А я что, я ничего!»</w:t>
      </w:r>
    </w:p>
    <w:p w:rsidR="00305495" w:rsidRDefault="00305495" w:rsidP="007B588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05495" w:rsidRDefault="00305495" w:rsidP="007B588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05495" w:rsidRDefault="00305495" w:rsidP="007B588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05495" w:rsidRDefault="00305495" w:rsidP="007B5881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rPr>
          <w:rFonts w:ascii="TextBookC" w:hAnsi="TextBookC" w:cs="TextBookC"/>
          <w:color w:val="000000"/>
          <w:sz w:val="24"/>
          <w:szCs w:val="24"/>
        </w:rPr>
      </w:pP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rPr>
          <w:rFonts w:ascii="TextBookC" w:hAnsi="TextBookC"/>
          <w:sz w:val="24"/>
          <w:szCs w:val="24"/>
        </w:rPr>
      </w:pP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 xml:space="preserve">Как распознать работника-манипулятора </w:t>
      </w:r>
    </w:p>
    <w:p w:rsidR="00305495" w:rsidRDefault="00305495" w:rsidP="0030549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и реагировать на него</w:t>
      </w:r>
    </w:p>
    <w:p w:rsidR="00305495" w:rsidRDefault="00305495" w:rsidP="00305495">
      <w:pPr>
        <w:rPr>
          <w:rFonts w:ascii="Whitney Bold" w:hAnsi="Whitney Bold"/>
          <w:b/>
          <w:i/>
          <w:sz w:val="23"/>
          <w:szCs w:val="23"/>
        </w:rPr>
      </w:pPr>
      <w:r w:rsidRPr="00305495">
        <w:rPr>
          <w:rFonts w:ascii="Whitney Bold" w:hAnsi="Whitney Bold"/>
          <w:sz w:val="24"/>
          <w:szCs w:val="24"/>
        </w:rPr>
        <w:t xml:space="preserve"> </w:t>
      </w:r>
      <w:r w:rsidRPr="00305495">
        <w:rPr>
          <w:rFonts w:ascii="Whitney Bold" w:hAnsi="Whitney Bold"/>
          <w:b/>
          <w:i/>
          <w:sz w:val="23"/>
          <w:szCs w:val="23"/>
        </w:rPr>
        <w:t>КАК РАСПОЗНАТЬ</w:t>
      </w:r>
    </w:p>
    <w:p w:rsidR="00305495" w:rsidRPr="00305495" w:rsidRDefault="00305495" w:rsidP="00305495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="40" w:after="40" w:line="24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>Манипулятор</w:t>
      </w:r>
      <w:r w:rsidRPr="00305495">
        <w:rPr>
          <w:rFonts w:ascii="Times New Roman" w:hAnsi="Times New Roman" w:cs="Times New Roman"/>
          <w:sz w:val="28"/>
          <w:szCs w:val="28"/>
        </w:rPr>
        <w:t xml:space="preserve"> стремится скрыто управлять вами. Он выдает свои цели </w:t>
      </w:r>
      <w:proofErr w:type="gramStart"/>
      <w:r w:rsidRPr="00305495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05495">
        <w:rPr>
          <w:rFonts w:ascii="Times New Roman" w:hAnsi="Times New Roman" w:cs="Times New Roman"/>
          <w:sz w:val="28"/>
          <w:szCs w:val="28"/>
        </w:rPr>
        <w:t xml:space="preserve"> ваши. В любом общении помните, что нужно именно вам. </w:t>
      </w:r>
    </w:p>
    <w:p w:rsidR="00305495" w:rsidRPr="00305495" w:rsidRDefault="00305495" w:rsidP="00305495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="40" w:after="40" w:line="24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>Манипулятор</w:t>
      </w:r>
      <w:r w:rsidRPr="00305495">
        <w:rPr>
          <w:rFonts w:ascii="Times New Roman" w:hAnsi="Times New Roman" w:cs="Times New Roman"/>
          <w:sz w:val="28"/>
          <w:szCs w:val="28"/>
        </w:rPr>
        <w:t xml:space="preserve"> всегда давит на ваши эмоции. Он избегает прямого обсуждения дела. Следите за тем, чтобы деловой разговор был разговором о деле, а не об эмоциях. </w:t>
      </w:r>
    </w:p>
    <w:p w:rsidR="00305495" w:rsidRPr="00305495" w:rsidRDefault="00305495" w:rsidP="00305495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="40" w:after="40" w:line="24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>Манипулятор</w:t>
      </w:r>
      <w:r w:rsidRPr="00305495">
        <w:rPr>
          <w:rFonts w:ascii="Times New Roman" w:hAnsi="Times New Roman" w:cs="Times New Roman"/>
          <w:sz w:val="28"/>
          <w:szCs w:val="28"/>
        </w:rPr>
        <w:t xml:space="preserve"> общается не прямо, а намеками. Он использует неясные и многословные ответы, не говорит прямо о своих целях. Старается сказать по</w:t>
      </w:r>
      <w:r w:rsidRPr="00305495">
        <w:rPr>
          <w:rFonts w:ascii="Times New Roman" w:hAnsi="Times New Roman" w:cs="Times New Roman"/>
          <w:sz w:val="28"/>
          <w:szCs w:val="28"/>
        </w:rPr>
        <w:softHyphen/>
        <w:t xml:space="preserve">следнее слово в разговоре и проявляет эмоции, «держась за ручку двери». </w:t>
      </w:r>
    </w:p>
    <w:p w:rsidR="00305495" w:rsidRPr="00305495" w:rsidRDefault="00305495" w:rsidP="00305495">
      <w:pPr>
        <w:pStyle w:val="a7"/>
        <w:numPr>
          <w:ilvl w:val="0"/>
          <w:numId w:val="1"/>
        </w:numPr>
        <w:autoSpaceDE w:val="0"/>
        <w:autoSpaceDN w:val="0"/>
        <w:adjustRightInd w:val="0"/>
        <w:spacing w:before="40" w:after="40" w:line="24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>Манипулятор</w:t>
      </w:r>
      <w:r w:rsidRPr="00305495">
        <w:rPr>
          <w:rFonts w:ascii="Times New Roman" w:hAnsi="Times New Roman" w:cs="Times New Roman"/>
          <w:sz w:val="28"/>
          <w:szCs w:val="28"/>
        </w:rPr>
        <w:t xml:space="preserve"> подменяет одно чувство другим. Он создает «эмоциональную карусель», то есть все время провоцирует разнообразные эмоции, которые уво</w:t>
      </w:r>
      <w:r w:rsidRPr="00305495">
        <w:rPr>
          <w:rFonts w:ascii="Times New Roman" w:hAnsi="Times New Roman" w:cs="Times New Roman"/>
          <w:sz w:val="28"/>
          <w:szCs w:val="28"/>
        </w:rPr>
        <w:softHyphen/>
        <w:t xml:space="preserve">дят от сути дела. </w:t>
      </w:r>
    </w:p>
    <w:p w:rsidR="00305495" w:rsidRPr="00305495" w:rsidRDefault="00305495" w:rsidP="00305495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 xml:space="preserve">Манипулятор </w:t>
      </w:r>
      <w:r w:rsidRPr="00305495">
        <w:rPr>
          <w:rFonts w:ascii="Times New Roman" w:hAnsi="Times New Roman" w:cs="Times New Roman"/>
          <w:sz w:val="28"/>
          <w:szCs w:val="28"/>
        </w:rPr>
        <w:t>не держится на равных. Он пытается давить агрессией, устыже</w:t>
      </w:r>
      <w:r w:rsidRPr="00305495">
        <w:rPr>
          <w:rFonts w:ascii="Times New Roman" w:hAnsi="Times New Roman" w:cs="Times New Roman"/>
          <w:sz w:val="28"/>
          <w:szCs w:val="28"/>
        </w:rPr>
        <w:softHyphen/>
        <w:t>нием, угрозами или заискивать и вызвать жалость.</w:t>
      </w:r>
    </w:p>
    <w:p w:rsidR="00305495" w:rsidRDefault="00305495" w:rsidP="00305495">
      <w:pPr>
        <w:jc w:val="both"/>
        <w:rPr>
          <w:rFonts w:ascii="Whitney Bold" w:hAnsi="Whitney Bold"/>
          <w:b/>
          <w:i/>
          <w:sz w:val="23"/>
          <w:szCs w:val="23"/>
        </w:rPr>
      </w:pPr>
      <w:r w:rsidRPr="00305495">
        <w:rPr>
          <w:rFonts w:ascii="Whitney Bold" w:hAnsi="Whitney Bold"/>
          <w:b/>
          <w:i/>
          <w:sz w:val="24"/>
          <w:szCs w:val="24"/>
        </w:rPr>
        <w:t xml:space="preserve"> </w:t>
      </w:r>
      <w:r w:rsidRPr="00305495">
        <w:rPr>
          <w:rFonts w:ascii="Whitney Bold" w:hAnsi="Whitney Bold"/>
          <w:b/>
          <w:i/>
          <w:sz w:val="23"/>
          <w:szCs w:val="23"/>
        </w:rPr>
        <w:t>КАК РЕАГИРОВАТЬ</w:t>
      </w:r>
    </w:p>
    <w:p w:rsidR="00305495" w:rsidRPr="00305495" w:rsidRDefault="00305495" w:rsidP="00305495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40" w:after="40" w:line="24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>Действуйте</w:t>
      </w:r>
      <w:r w:rsidRPr="00305495">
        <w:rPr>
          <w:rFonts w:ascii="Times New Roman" w:hAnsi="Times New Roman" w:cs="Times New Roman"/>
          <w:sz w:val="28"/>
          <w:szCs w:val="28"/>
        </w:rPr>
        <w:t xml:space="preserve"> как можно более формально. Соблюдайте все бюрократические процедуры, например, при согласовании нагрузки в летнее время. Чем более конкретны, недвусмысленны и официальны ваши действия как руководителя, тем меньше пространства для манипуляций у работников. </w:t>
      </w:r>
    </w:p>
    <w:p w:rsidR="00305495" w:rsidRPr="00305495" w:rsidRDefault="00305495" w:rsidP="00305495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40" w:after="40" w:line="24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>Старайтесь</w:t>
      </w:r>
      <w:r w:rsidRPr="00305495">
        <w:rPr>
          <w:rFonts w:ascii="Times New Roman" w:hAnsi="Times New Roman" w:cs="Times New Roman"/>
          <w:sz w:val="28"/>
          <w:szCs w:val="28"/>
        </w:rPr>
        <w:t xml:space="preserve"> не говорить с манипулятором наедине. Разговор при свидетелях обезопасит вас </w:t>
      </w:r>
      <w:proofErr w:type="gramStart"/>
      <w:r w:rsidRPr="00305495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305495">
        <w:rPr>
          <w:rFonts w:ascii="Times New Roman" w:hAnsi="Times New Roman" w:cs="Times New Roman"/>
          <w:sz w:val="28"/>
          <w:szCs w:val="28"/>
        </w:rPr>
        <w:t xml:space="preserve"> лжи и явного давления. </w:t>
      </w:r>
    </w:p>
    <w:p w:rsidR="00305495" w:rsidRPr="00305495" w:rsidRDefault="00305495" w:rsidP="00305495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40" w:after="40" w:line="24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>Не вовлекайтесь</w:t>
      </w:r>
      <w:r w:rsidRPr="00305495">
        <w:rPr>
          <w:rFonts w:ascii="Times New Roman" w:hAnsi="Times New Roman" w:cs="Times New Roman"/>
          <w:sz w:val="28"/>
          <w:szCs w:val="28"/>
        </w:rPr>
        <w:t xml:space="preserve"> в диалог манипулятора. Сразу демонстрируйте, что поняли его цели. Либо не слушайте, не отвечайте, не корректируйте свое указание или решение. </w:t>
      </w:r>
    </w:p>
    <w:p w:rsidR="00305495" w:rsidRPr="00305495" w:rsidRDefault="00305495" w:rsidP="00305495">
      <w:pPr>
        <w:pStyle w:val="a7"/>
        <w:numPr>
          <w:ilvl w:val="0"/>
          <w:numId w:val="2"/>
        </w:numPr>
        <w:autoSpaceDE w:val="0"/>
        <w:autoSpaceDN w:val="0"/>
        <w:adjustRightInd w:val="0"/>
        <w:spacing w:before="40" w:after="40" w:line="241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>Смотрите</w:t>
      </w:r>
      <w:r w:rsidRPr="00305495">
        <w:rPr>
          <w:rFonts w:ascii="Times New Roman" w:hAnsi="Times New Roman" w:cs="Times New Roman"/>
          <w:sz w:val="28"/>
          <w:szCs w:val="28"/>
        </w:rPr>
        <w:t xml:space="preserve"> на свою эмоциональную реакцию. Он ищет, на что надавить. Не под</w:t>
      </w:r>
      <w:r w:rsidRPr="00305495">
        <w:rPr>
          <w:rFonts w:ascii="Times New Roman" w:hAnsi="Times New Roman" w:cs="Times New Roman"/>
          <w:sz w:val="28"/>
          <w:szCs w:val="28"/>
        </w:rPr>
        <w:softHyphen/>
        <w:t>давайтесь эмоциям, не пытайтесь всем угодить и нравиться. Учитесь сдержи</w:t>
      </w:r>
      <w:r w:rsidRPr="00305495">
        <w:rPr>
          <w:rFonts w:ascii="Times New Roman" w:hAnsi="Times New Roman" w:cs="Times New Roman"/>
          <w:sz w:val="28"/>
          <w:szCs w:val="28"/>
        </w:rPr>
        <w:softHyphen/>
        <w:t xml:space="preserve">ваться от сиюминутных порывов и отстраняться от эмоций. </w:t>
      </w:r>
    </w:p>
    <w:p w:rsidR="00305495" w:rsidRPr="00305495" w:rsidRDefault="00305495" w:rsidP="00305495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05495">
        <w:rPr>
          <w:rFonts w:ascii="Times New Roman" w:hAnsi="Times New Roman" w:cs="Times New Roman"/>
          <w:i/>
          <w:sz w:val="28"/>
          <w:szCs w:val="28"/>
        </w:rPr>
        <w:t>Действуйте</w:t>
      </w:r>
      <w:r w:rsidRPr="00305495">
        <w:rPr>
          <w:rFonts w:ascii="Times New Roman" w:hAnsi="Times New Roman" w:cs="Times New Roman"/>
          <w:sz w:val="28"/>
          <w:szCs w:val="28"/>
        </w:rPr>
        <w:t xml:space="preserve"> рационально. Главное средство противостоять манипуляциям – осознанность. Отслеживайте свои решения.</w:t>
      </w:r>
    </w:p>
    <w:p w:rsidR="00305495" w:rsidRDefault="00305495" w:rsidP="003054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5495" w:rsidRDefault="00305495" w:rsidP="003054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5495" w:rsidRDefault="00305495" w:rsidP="003054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05495">
        <w:rPr>
          <w:rFonts w:ascii="Times New Roman" w:hAnsi="Times New Roman" w:cs="Times New Roman"/>
          <w:b/>
          <w:sz w:val="32"/>
          <w:szCs w:val="32"/>
        </w:rPr>
        <w:lastRenderedPageBreak/>
        <w:t>Схема манипуляции</w:t>
      </w: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1шаг</w:t>
      </w:r>
    </w:p>
    <w:p w:rsidR="00305495" w:rsidRP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Скрытое намерение и скрытое чувство манипулятора.</w:t>
      </w:r>
    </w:p>
    <w:p w:rsidR="00305495" w:rsidRPr="00305495" w:rsidRDefault="00305495" w:rsidP="0030549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305495">
        <w:rPr>
          <w:rFonts w:ascii="Times New Roman" w:hAnsi="Times New Roman" w:cs="Times New Roman"/>
          <w:sz w:val="32"/>
          <w:szCs w:val="32"/>
        </w:rPr>
        <w:t>Они лежат в основе манипуляции. Жертва этого не замечает.</w:t>
      </w: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2шаг</w:t>
      </w: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Эмоциональный шантаж.</w:t>
      </w:r>
    </w:p>
    <w:p w:rsidR="00305495" w:rsidRPr="00305495" w:rsidRDefault="00305495" w:rsidP="0030549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305495">
        <w:rPr>
          <w:rFonts w:ascii="Times New Roman" w:hAnsi="Times New Roman" w:cs="Times New Roman"/>
          <w:sz w:val="32"/>
          <w:szCs w:val="32"/>
        </w:rPr>
        <w:t>Манипулятор давит на слабые места: тревогу, вину, стыд, чувство собственно</w:t>
      </w:r>
      <w:r>
        <w:rPr>
          <w:rFonts w:ascii="Times New Roman" w:hAnsi="Times New Roman" w:cs="Times New Roman"/>
          <w:sz w:val="32"/>
          <w:szCs w:val="32"/>
        </w:rPr>
        <w:t>й значи</w:t>
      </w:r>
      <w:r w:rsidRPr="00305495">
        <w:rPr>
          <w:rFonts w:ascii="Times New Roman" w:hAnsi="Times New Roman" w:cs="Times New Roman"/>
          <w:sz w:val="32"/>
          <w:szCs w:val="32"/>
        </w:rPr>
        <w:t>мости, безопасность. Демонстрируется чувство, которое нацелено на жертву манипуляции и всегда очевидно ей. Жертва видит его рельефно.</w:t>
      </w: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3шаг</w:t>
      </w: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Скрытая информация.</w:t>
      </w:r>
    </w:p>
    <w:p w:rsidR="00305495" w:rsidRPr="00305495" w:rsidRDefault="00305495" w:rsidP="0030549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Сопутствует эмоциональному шан</w:t>
      </w:r>
      <w:r w:rsidRPr="00305495">
        <w:rPr>
          <w:rFonts w:ascii="Times New Roman" w:hAnsi="Times New Roman" w:cs="Times New Roman"/>
          <w:sz w:val="32"/>
          <w:szCs w:val="32"/>
        </w:rPr>
        <w:t>тажу. Ее невозможно выяснить объективно. Можно только поверить или нет словам м</w:t>
      </w:r>
      <w:r>
        <w:rPr>
          <w:rFonts w:ascii="Times New Roman" w:hAnsi="Times New Roman" w:cs="Times New Roman"/>
          <w:sz w:val="32"/>
          <w:szCs w:val="32"/>
        </w:rPr>
        <w:t>анипулятора об этом. Он исполь</w:t>
      </w:r>
      <w:r w:rsidRPr="00305495">
        <w:rPr>
          <w:rFonts w:ascii="Times New Roman" w:hAnsi="Times New Roman" w:cs="Times New Roman"/>
          <w:sz w:val="32"/>
          <w:szCs w:val="32"/>
        </w:rPr>
        <w:t>зует эмоциональный шанта</w:t>
      </w:r>
      <w:r>
        <w:rPr>
          <w:rFonts w:ascii="Times New Roman" w:hAnsi="Times New Roman" w:cs="Times New Roman"/>
          <w:sz w:val="32"/>
          <w:szCs w:val="32"/>
        </w:rPr>
        <w:t>ж именно для того, чтобы вы по</w:t>
      </w:r>
      <w:r w:rsidRPr="00305495">
        <w:rPr>
          <w:rFonts w:ascii="Times New Roman" w:hAnsi="Times New Roman" w:cs="Times New Roman"/>
          <w:sz w:val="32"/>
          <w:szCs w:val="32"/>
        </w:rPr>
        <w:t>верили. Это прекрасно осознает манипулятор, но не вы.</w:t>
      </w: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4шаг</w:t>
      </w: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Спровоцированные чувства у жертвы.</w:t>
      </w:r>
    </w:p>
    <w:p w:rsidR="00305495" w:rsidRPr="00305495" w:rsidRDefault="00305495" w:rsidP="0030549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305495">
        <w:rPr>
          <w:rFonts w:ascii="Times New Roman" w:hAnsi="Times New Roman" w:cs="Times New Roman"/>
          <w:sz w:val="32"/>
          <w:szCs w:val="32"/>
        </w:rPr>
        <w:t>Под влиянием манипулятора возникают вина, стыд, страх, сочувствие, чувство, что обяза</w:t>
      </w:r>
      <w:proofErr w:type="gramStart"/>
      <w:r w:rsidRPr="00305495">
        <w:rPr>
          <w:rFonts w:ascii="Times New Roman" w:hAnsi="Times New Roman" w:cs="Times New Roman"/>
          <w:sz w:val="32"/>
          <w:szCs w:val="32"/>
        </w:rPr>
        <w:t>н(</w:t>
      </w:r>
      <w:proofErr w:type="gramEnd"/>
      <w:r w:rsidRPr="00305495">
        <w:rPr>
          <w:rFonts w:ascii="Times New Roman" w:hAnsi="Times New Roman" w:cs="Times New Roman"/>
          <w:sz w:val="32"/>
          <w:szCs w:val="32"/>
        </w:rPr>
        <w:t>а) помочь, жалость.</w:t>
      </w: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:rsidR="00305495" w:rsidRPr="00305495" w:rsidRDefault="00305495" w:rsidP="003054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5шаг</w:t>
      </w:r>
    </w:p>
    <w:p w:rsidR="00305495" w:rsidRDefault="00305495" w:rsidP="00305495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05495">
        <w:rPr>
          <w:rFonts w:ascii="Times New Roman" w:hAnsi="Times New Roman" w:cs="Times New Roman"/>
          <w:b/>
          <w:bCs/>
          <w:sz w:val="32"/>
          <w:szCs w:val="32"/>
        </w:rPr>
        <w:t>Решение жертвы манипулятора.</w:t>
      </w:r>
    </w:p>
    <w:p w:rsidR="00305495" w:rsidRPr="00305495" w:rsidRDefault="00305495" w:rsidP="00305495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Основано не на раци</w:t>
      </w:r>
      <w:r w:rsidRPr="00305495">
        <w:rPr>
          <w:rFonts w:ascii="Times New Roman" w:hAnsi="Times New Roman" w:cs="Times New Roman"/>
          <w:sz w:val="32"/>
          <w:szCs w:val="32"/>
        </w:rPr>
        <w:t>ональном понимании ситуаци</w:t>
      </w:r>
      <w:r>
        <w:rPr>
          <w:rFonts w:ascii="Times New Roman" w:hAnsi="Times New Roman" w:cs="Times New Roman"/>
          <w:sz w:val="32"/>
          <w:szCs w:val="32"/>
        </w:rPr>
        <w:t>и и не на своих целях, а на вы</w:t>
      </w:r>
      <w:bookmarkStart w:id="0" w:name="_GoBack"/>
      <w:bookmarkEnd w:id="0"/>
      <w:r w:rsidRPr="00305495">
        <w:rPr>
          <w:rFonts w:ascii="Times New Roman" w:hAnsi="Times New Roman" w:cs="Times New Roman"/>
          <w:sz w:val="32"/>
          <w:szCs w:val="32"/>
        </w:rPr>
        <w:t xml:space="preserve">званных манипулятором чувствах и его скрытых целях. Манипулятор добился своего, победил. </w:t>
      </w:r>
    </w:p>
    <w:sectPr w:rsidR="00305495" w:rsidRPr="0030549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E33" w:rsidRDefault="00DB6E33" w:rsidP="00522D44">
      <w:pPr>
        <w:spacing w:after="0" w:line="240" w:lineRule="auto"/>
      </w:pPr>
      <w:r>
        <w:separator/>
      </w:r>
    </w:p>
  </w:endnote>
  <w:endnote w:type="continuationSeparator" w:id="0">
    <w:p w:rsidR="00DB6E33" w:rsidRDefault="00DB6E33" w:rsidP="00522D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SchlbkCyr">
    <w:altName w:val="CenturySchlbkCyr"/>
    <w:panose1 w:val="00000000000000000000"/>
    <w:charset w:val="CC"/>
    <w:family w:val="roman"/>
    <w:notTrueType/>
    <w:pitch w:val="default"/>
    <w:sig w:usb0="00000003" w:usb1="00000000" w:usb2="00000000" w:usb3="00000000" w:csb0="00000005" w:csb1="00000000"/>
  </w:font>
  <w:font w:name="Whitney Bold">
    <w:altName w:val="Whitney Bold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extBookC">
    <w:altName w:val="TextBook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80249"/>
      <w:docPartObj>
        <w:docPartGallery w:val="Page Numbers (Bottom of Page)"/>
        <w:docPartUnique/>
      </w:docPartObj>
    </w:sdtPr>
    <w:sdtEndPr/>
    <w:sdtContent>
      <w:p w:rsidR="00522D44" w:rsidRDefault="00522D4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5495">
          <w:rPr>
            <w:noProof/>
          </w:rPr>
          <w:t>3</w:t>
        </w:r>
        <w:r>
          <w:fldChar w:fldCharType="end"/>
        </w:r>
      </w:p>
    </w:sdtContent>
  </w:sdt>
  <w:p w:rsidR="00522D44" w:rsidRDefault="00522D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E33" w:rsidRDefault="00DB6E33" w:rsidP="00522D44">
      <w:pPr>
        <w:spacing w:after="0" w:line="240" w:lineRule="auto"/>
      </w:pPr>
      <w:r>
        <w:separator/>
      </w:r>
    </w:p>
  </w:footnote>
  <w:footnote w:type="continuationSeparator" w:id="0">
    <w:p w:rsidR="00DB6E33" w:rsidRDefault="00DB6E33" w:rsidP="00522D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7702F"/>
    <w:multiLevelType w:val="hybridMultilevel"/>
    <w:tmpl w:val="2FAC588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C34344"/>
    <w:multiLevelType w:val="hybridMultilevel"/>
    <w:tmpl w:val="B8A639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DD"/>
    <w:rsid w:val="00095912"/>
    <w:rsid w:val="00305495"/>
    <w:rsid w:val="00522D44"/>
    <w:rsid w:val="00551A64"/>
    <w:rsid w:val="007B5881"/>
    <w:rsid w:val="00AC6BDD"/>
    <w:rsid w:val="00DB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881"/>
    <w:pPr>
      <w:autoSpaceDE w:val="0"/>
      <w:autoSpaceDN w:val="0"/>
      <w:adjustRightInd w:val="0"/>
      <w:spacing w:after="0" w:line="240" w:lineRule="auto"/>
    </w:pPr>
    <w:rPr>
      <w:rFonts w:ascii="CenturySchlbkCyr" w:hAnsi="CenturySchlbkCyr" w:cs="CenturySchlbkCyr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7B5881"/>
    <w:pPr>
      <w:spacing w:line="28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7B5881"/>
    <w:pPr>
      <w:spacing w:line="241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7B5881"/>
    <w:rPr>
      <w:rFonts w:cs="Whitney Bold"/>
      <w:color w:val="000000"/>
      <w:sz w:val="22"/>
      <w:szCs w:val="22"/>
    </w:rPr>
  </w:style>
  <w:style w:type="paragraph" w:customStyle="1" w:styleId="Pa8">
    <w:name w:val="Pa8"/>
    <w:basedOn w:val="Default"/>
    <w:next w:val="Default"/>
    <w:uiPriority w:val="99"/>
    <w:rsid w:val="007B5881"/>
    <w:pPr>
      <w:spacing w:line="241" w:lineRule="atLeast"/>
    </w:pPr>
    <w:rPr>
      <w:rFonts w:ascii="Whitney Bold" w:hAnsi="Whitney Bold"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7B5881"/>
    <w:pPr>
      <w:spacing w:line="241" w:lineRule="atLeast"/>
    </w:pPr>
    <w:rPr>
      <w:rFonts w:ascii="Whitney Bold" w:hAnsi="Whitney Bold" w:cstheme="minorBidi"/>
      <w:color w:val="auto"/>
    </w:rPr>
  </w:style>
  <w:style w:type="paragraph" w:styleId="a3">
    <w:name w:val="header"/>
    <w:basedOn w:val="a"/>
    <w:link w:val="a4"/>
    <w:uiPriority w:val="99"/>
    <w:unhideWhenUsed/>
    <w:rsid w:val="00522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2D44"/>
  </w:style>
  <w:style w:type="paragraph" w:styleId="a5">
    <w:name w:val="footer"/>
    <w:basedOn w:val="a"/>
    <w:link w:val="a6"/>
    <w:uiPriority w:val="99"/>
    <w:unhideWhenUsed/>
    <w:rsid w:val="00522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2D44"/>
  </w:style>
  <w:style w:type="character" w:customStyle="1" w:styleId="A40">
    <w:name w:val="A4"/>
    <w:uiPriority w:val="99"/>
    <w:rsid w:val="00305495"/>
    <w:rPr>
      <w:rFonts w:cs="TextBookC"/>
      <w:b/>
      <w:bCs/>
      <w:color w:val="000000"/>
      <w:sz w:val="52"/>
      <w:szCs w:val="52"/>
    </w:rPr>
  </w:style>
  <w:style w:type="paragraph" w:customStyle="1" w:styleId="Pa6">
    <w:name w:val="Pa6"/>
    <w:basedOn w:val="Default"/>
    <w:next w:val="Default"/>
    <w:uiPriority w:val="99"/>
    <w:rsid w:val="00305495"/>
    <w:pPr>
      <w:spacing w:line="241" w:lineRule="atLeast"/>
    </w:pPr>
    <w:rPr>
      <w:rFonts w:ascii="Whitney Bold" w:hAnsi="Whitney Bold" w:cstheme="minorBidi"/>
      <w:color w:val="auto"/>
    </w:rPr>
  </w:style>
  <w:style w:type="paragraph" w:styleId="a7">
    <w:name w:val="List Paragraph"/>
    <w:basedOn w:val="a"/>
    <w:uiPriority w:val="34"/>
    <w:qFormat/>
    <w:rsid w:val="00305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B5881"/>
    <w:pPr>
      <w:autoSpaceDE w:val="0"/>
      <w:autoSpaceDN w:val="0"/>
      <w:adjustRightInd w:val="0"/>
      <w:spacing w:after="0" w:line="240" w:lineRule="auto"/>
    </w:pPr>
    <w:rPr>
      <w:rFonts w:ascii="CenturySchlbkCyr" w:hAnsi="CenturySchlbkCyr" w:cs="CenturySchlbkCyr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7B5881"/>
    <w:pPr>
      <w:spacing w:line="281" w:lineRule="atLeast"/>
    </w:pPr>
    <w:rPr>
      <w:rFonts w:cstheme="minorBidi"/>
      <w:color w:val="auto"/>
    </w:rPr>
  </w:style>
  <w:style w:type="paragraph" w:customStyle="1" w:styleId="Pa5">
    <w:name w:val="Pa5"/>
    <w:basedOn w:val="Default"/>
    <w:next w:val="Default"/>
    <w:uiPriority w:val="99"/>
    <w:rsid w:val="007B5881"/>
    <w:pPr>
      <w:spacing w:line="241" w:lineRule="atLeast"/>
    </w:pPr>
    <w:rPr>
      <w:rFonts w:cstheme="minorBidi"/>
      <w:color w:val="auto"/>
    </w:rPr>
  </w:style>
  <w:style w:type="character" w:customStyle="1" w:styleId="A00">
    <w:name w:val="A0"/>
    <w:uiPriority w:val="99"/>
    <w:rsid w:val="007B5881"/>
    <w:rPr>
      <w:rFonts w:cs="Whitney Bold"/>
      <w:color w:val="000000"/>
      <w:sz w:val="22"/>
      <w:szCs w:val="22"/>
    </w:rPr>
  </w:style>
  <w:style w:type="paragraph" w:customStyle="1" w:styleId="Pa8">
    <w:name w:val="Pa8"/>
    <w:basedOn w:val="Default"/>
    <w:next w:val="Default"/>
    <w:uiPriority w:val="99"/>
    <w:rsid w:val="007B5881"/>
    <w:pPr>
      <w:spacing w:line="241" w:lineRule="atLeast"/>
    </w:pPr>
    <w:rPr>
      <w:rFonts w:ascii="Whitney Bold" w:hAnsi="Whitney Bold" w:cstheme="minorBidi"/>
      <w:color w:val="auto"/>
    </w:rPr>
  </w:style>
  <w:style w:type="paragraph" w:customStyle="1" w:styleId="Pa12">
    <w:name w:val="Pa12"/>
    <w:basedOn w:val="Default"/>
    <w:next w:val="Default"/>
    <w:uiPriority w:val="99"/>
    <w:rsid w:val="007B5881"/>
    <w:pPr>
      <w:spacing w:line="241" w:lineRule="atLeast"/>
    </w:pPr>
    <w:rPr>
      <w:rFonts w:ascii="Whitney Bold" w:hAnsi="Whitney Bold" w:cstheme="minorBidi"/>
      <w:color w:val="auto"/>
    </w:rPr>
  </w:style>
  <w:style w:type="paragraph" w:styleId="a3">
    <w:name w:val="header"/>
    <w:basedOn w:val="a"/>
    <w:link w:val="a4"/>
    <w:uiPriority w:val="99"/>
    <w:unhideWhenUsed/>
    <w:rsid w:val="00522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2D44"/>
  </w:style>
  <w:style w:type="paragraph" w:styleId="a5">
    <w:name w:val="footer"/>
    <w:basedOn w:val="a"/>
    <w:link w:val="a6"/>
    <w:uiPriority w:val="99"/>
    <w:unhideWhenUsed/>
    <w:rsid w:val="00522D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2D44"/>
  </w:style>
  <w:style w:type="character" w:customStyle="1" w:styleId="A40">
    <w:name w:val="A4"/>
    <w:uiPriority w:val="99"/>
    <w:rsid w:val="00305495"/>
    <w:rPr>
      <w:rFonts w:cs="TextBookC"/>
      <w:b/>
      <w:bCs/>
      <w:color w:val="000000"/>
      <w:sz w:val="52"/>
      <w:szCs w:val="52"/>
    </w:rPr>
  </w:style>
  <w:style w:type="paragraph" w:customStyle="1" w:styleId="Pa6">
    <w:name w:val="Pa6"/>
    <w:basedOn w:val="Default"/>
    <w:next w:val="Default"/>
    <w:uiPriority w:val="99"/>
    <w:rsid w:val="00305495"/>
    <w:pPr>
      <w:spacing w:line="241" w:lineRule="atLeast"/>
    </w:pPr>
    <w:rPr>
      <w:rFonts w:ascii="Whitney Bold" w:hAnsi="Whitney Bold" w:cstheme="minorBidi"/>
      <w:color w:val="auto"/>
    </w:rPr>
  </w:style>
  <w:style w:type="paragraph" w:styleId="a7">
    <w:name w:val="List Paragraph"/>
    <w:basedOn w:val="a"/>
    <w:uiPriority w:val="34"/>
    <w:qFormat/>
    <w:rsid w:val="00305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7926B-03EB-418B-879C-8C597BEA6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Зам.директора</dc:creator>
  <cp:keywords/>
  <dc:description/>
  <cp:lastModifiedBy>Зам.директора</cp:lastModifiedBy>
  <cp:revision>5</cp:revision>
  <dcterms:created xsi:type="dcterms:W3CDTF">2018-12-01T13:37:00Z</dcterms:created>
  <dcterms:modified xsi:type="dcterms:W3CDTF">2018-12-01T13:59:00Z</dcterms:modified>
</cp:coreProperties>
</file>